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BC" w:rsidRPr="001252D3" w:rsidRDefault="00050EBC" w:rsidP="00050E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2D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D9767BF" wp14:editId="5473BCBD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EBC" w:rsidRPr="001252D3" w:rsidRDefault="00050EBC" w:rsidP="0005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050EBC" w:rsidRPr="001252D3" w:rsidRDefault="00050EBC" w:rsidP="0005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EBC" w:rsidRPr="001252D3" w:rsidRDefault="00050EBC" w:rsidP="00050EB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Pr="0012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50EBC" w:rsidRDefault="00050EBC" w:rsidP="00050E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.08.2015</w:t>
      </w:r>
      <w:r w:rsidRPr="0012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1252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52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A51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A51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Михайловка</w:t>
      </w:r>
      <w:r w:rsidRPr="0012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1046 «а»/136</w:t>
      </w:r>
    </w:p>
    <w:p w:rsidR="00050EBC" w:rsidRPr="001252D3" w:rsidRDefault="00050EBC" w:rsidP="00050E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2D3">
        <w:rPr>
          <w:rFonts w:ascii="Times New Roman" w:hAnsi="Times New Roman" w:cs="Times New Roman"/>
          <w:sz w:val="28"/>
          <w:szCs w:val="28"/>
        </w:rPr>
        <w:t>Об утверждении сведений</w:t>
      </w:r>
    </w:p>
    <w:p w:rsidR="00050EBC" w:rsidRPr="001252D3" w:rsidRDefault="00050EBC" w:rsidP="00050E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2D3">
        <w:rPr>
          <w:rFonts w:ascii="Times New Roman" w:hAnsi="Times New Roman" w:cs="Times New Roman"/>
          <w:sz w:val="28"/>
          <w:szCs w:val="28"/>
        </w:rPr>
        <w:t>о фактически отработанном</w:t>
      </w:r>
    </w:p>
    <w:p w:rsidR="00050EBC" w:rsidRDefault="00050EBC" w:rsidP="00050E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2D3">
        <w:rPr>
          <w:rFonts w:ascii="Times New Roman" w:hAnsi="Times New Roman" w:cs="Times New Roman"/>
          <w:sz w:val="28"/>
          <w:szCs w:val="28"/>
        </w:rPr>
        <w:t xml:space="preserve">времени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комиссии, </w:t>
      </w:r>
    </w:p>
    <w:p w:rsidR="00050EBC" w:rsidRDefault="00050EBC" w:rsidP="00050E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 специалистом – экспертом</w:t>
      </w:r>
    </w:p>
    <w:p w:rsidR="00050EBC" w:rsidRPr="001252D3" w:rsidRDefault="00050EBC" w:rsidP="00050E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аппарата </w:t>
      </w:r>
      <w:proofErr w:type="gramStart"/>
      <w:r w:rsidRPr="001252D3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050EBC" w:rsidRDefault="00050EBC" w:rsidP="00050E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2D3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</w:p>
    <w:p w:rsidR="00050EBC" w:rsidRPr="001252D3" w:rsidRDefault="00050EBC" w:rsidP="00050E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Михайловского района </w:t>
      </w:r>
      <w:r w:rsidRPr="001252D3">
        <w:rPr>
          <w:rFonts w:ascii="Times New Roman" w:hAnsi="Times New Roman" w:cs="Times New Roman"/>
          <w:sz w:val="28"/>
          <w:szCs w:val="28"/>
        </w:rPr>
        <w:t>с правом</w:t>
      </w:r>
    </w:p>
    <w:p w:rsidR="00050EBC" w:rsidRPr="001252D3" w:rsidRDefault="00050EBC" w:rsidP="00050E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решающего голоса в  августе</w:t>
      </w:r>
      <w:r>
        <w:rPr>
          <w:rFonts w:ascii="Times New Roman" w:hAnsi="Times New Roman" w:cs="Times New Roman"/>
          <w:sz w:val="28"/>
          <w:szCs w:val="28"/>
        </w:rPr>
        <w:t xml:space="preserve">  2015</w:t>
      </w:r>
      <w:r w:rsidRPr="001252D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50EBC" w:rsidRPr="001252D3" w:rsidRDefault="00050EBC" w:rsidP="00050E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0EBC" w:rsidRDefault="00050EBC" w:rsidP="00050E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52D3">
        <w:rPr>
          <w:rFonts w:ascii="Times New Roman" w:hAnsi="Times New Roman" w:cs="Times New Roman"/>
          <w:sz w:val="28"/>
          <w:szCs w:val="28"/>
        </w:rPr>
        <w:t>Территориальная избирательная коми</w:t>
      </w:r>
      <w:r>
        <w:rPr>
          <w:rFonts w:ascii="Times New Roman" w:hAnsi="Times New Roman" w:cs="Times New Roman"/>
          <w:sz w:val="28"/>
          <w:szCs w:val="28"/>
        </w:rPr>
        <w:t xml:space="preserve">ссия Михайловского района </w:t>
      </w:r>
    </w:p>
    <w:p w:rsidR="00050EBC" w:rsidRPr="001252D3" w:rsidRDefault="00050EBC" w:rsidP="00050E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050EBC" w:rsidRPr="001252D3" w:rsidRDefault="00050EBC" w:rsidP="00050E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52D3">
        <w:rPr>
          <w:rFonts w:ascii="Times New Roman" w:hAnsi="Times New Roman" w:cs="Times New Roman"/>
          <w:sz w:val="28"/>
          <w:szCs w:val="28"/>
        </w:rPr>
        <w:t>1.Утвердить сведения о ф</w:t>
      </w:r>
      <w:r>
        <w:rPr>
          <w:rFonts w:ascii="Times New Roman" w:hAnsi="Times New Roman" w:cs="Times New Roman"/>
          <w:sz w:val="28"/>
          <w:szCs w:val="28"/>
        </w:rPr>
        <w:t xml:space="preserve">актически отработанном времени председателя комиссии и ведущего специалиста – эксперта  аппарата </w:t>
      </w:r>
      <w:r w:rsidRPr="001252D3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района </w:t>
      </w:r>
      <w:r w:rsidRPr="001252D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  август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Pr="001252D3">
        <w:rPr>
          <w:rFonts w:ascii="Times New Roman" w:hAnsi="Times New Roman" w:cs="Times New Roman"/>
          <w:sz w:val="28"/>
          <w:szCs w:val="28"/>
        </w:rPr>
        <w:t xml:space="preserve"> года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2D3">
        <w:rPr>
          <w:rFonts w:ascii="Times New Roman" w:hAnsi="Times New Roman" w:cs="Times New Roman"/>
          <w:sz w:val="28"/>
          <w:szCs w:val="28"/>
        </w:rPr>
        <w:t>(приложение №1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50EBC" w:rsidRPr="001252D3" w:rsidRDefault="00050EBC" w:rsidP="00050E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0EBC" w:rsidRPr="001252D3" w:rsidRDefault="00050EBC" w:rsidP="00050E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0EBC" w:rsidRDefault="00050EBC" w:rsidP="00050E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2D3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Н.С. Горбачева</w:t>
      </w:r>
    </w:p>
    <w:p w:rsidR="00050EBC" w:rsidRPr="001252D3" w:rsidRDefault="00050EBC" w:rsidP="00050E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EBC" w:rsidRPr="001252D3" w:rsidRDefault="00050EBC" w:rsidP="00050EB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2D3"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Г.В. Никитина</w:t>
      </w:r>
    </w:p>
    <w:p w:rsidR="00050EBC" w:rsidRPr="001252D3" w:rsidRDefault="00050EBC" w:rsidP="00050E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EBC" w:rsidRDefault="00050EBC" w:rsidP="00050EBC"/>
    <w:p w:rsidR="00050EBC" w:rsidRDefault="00050EBC" w:rsidP="00050EBC"/>
    <w:p w:rsidR="00050EBC" w:rsidRDefault="00050EBC" w:rsidP="00050EBC"/>
    <w:p w:rsidR="005B62F7" w:rsidRDefault="005B62F7"/>
    <w:sectPr w:rsidR="005B62F7" w:rsidSect="001C6907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BC"/>
    <w:rsid w:val="00050EBC"/>
    <w:rsid w:val="005B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E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E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Company>ТИК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2015-10-14T23:58:00Z</cp:lastPrinted>
  <dcterms:created xsi:type="dcterms:W3CDTF">2015-10-14T23:57:00Z</dcterms:created>
  <dcterms:modified xsi:type="dcterms:W3CDTF">2015-10-15T00:00:00Z</dcterms:modified>
</cp:coreProperties>
</file>